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73" w:rsidRPr="008A1873" w:rsidRDefault="008A1873" w:rsidP="008A1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Материально-техническое оснащение школы 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Характеристика здания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Тип здания: типовое.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Год ввода в эксплуатацию:  </w:t>
      </w:r>
      <w:r w:rsidRPr="008A1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1965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Общая площадь: </w:t>
      </w:r>
      <w:r w:rsidRPr="008A18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4200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Проектная мощность здания (предельная численность): </w:t>
      </w:r>
      <w:r w:rsidRPr="008A1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960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человек.</w:t>
      </w:r>
    </w:p>
    <w:p w:rsidR="00A20CC6" w:rsidRPr="00A20CC6" w:rsidRDefault="00A20CC6" w:rsidP="00570D7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НАЛИЧИИ ОБОРУДОВАННЫХ УЧЕБНЫХ КАБИНЕТОВ И ДРУГИХ ПОМЕЩЕНИЙ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МОУ «Средня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общеобразовательная школа № 20» оборудовано   </w:t>
      </w:r>
      <w:r w:rsidR="0043205D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бных кабинета, в том числе: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- 18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кабинетов начальных классов (кабинеты №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1,2,3,4,4а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,4б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,10,18,19,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19а,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20,20а,20б,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31,32,33,34,35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- 2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кабинетов русского языка и литературы (кабине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№ 14,21)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- 3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бинета математики (кабинеты №12,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13,30)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кабинета истории и о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бществознания (кабинет №11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 географии (кабинет №28)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 кабинетов иностранного языка (кабинеты №24)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- 2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информатики (кабинеты №26,26а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- 1 кабинет физики 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химии (кабинет №23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- 1 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биологии (кабинет №22)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- 2 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кабинета технологии</w:t>
      </w:r>
      <w:r w:rsidR="0043205D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кабинет ИЗО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(кабинеты №7, 8</w:t>
      </w:r>
      <w:r w:rsidR="00835389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5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кабинет музыки (кабинет №27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 кабинет основ безопасности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жизнедеятельности (кабинет № 9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B1215B" w:rsidRPr="00A20CC6" w:rsidRDefault="00A20CC6" w:rsidP="00570D7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школе функционируют: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кабинет психологической разгрузки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кабинет социального педагога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логопедический 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библиотека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учительская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приемная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кабинет директора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кабинет заместителя директора по учебно-воспитательной работе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кабинеты заместителя директора по учебно-воспитательной работе и заместителя директора по воспитательной работе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кабинет з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аместителя директора по АХЧ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- 4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лаборантских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медицинский кабин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 в т. ч. процедурный кабинет 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- 2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спортивных зала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актовый зал</w:t>
      </w:r>
      <w:r w:rsidR="0066678B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столовая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уличная спортивная площадка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Характеристика площадей, занятых под образовательный процесс:</w:t>
      </w:r>
    </w:p>
    <w:tbl>
      <w:tblPr>
        <w:tblW w:w="9782" w:type="dxa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1426"/>
        <w:gridCol w:w="3354"/>
      </w:tblGrid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A20CC6" w:rsidRPr="00A20CC6" w:rsidTr="0043205D">
        <w:trPr>
          <w:trHeight w:val="96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помещений, используемых в образовательном процессе, в том числе: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CCC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38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38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B1215B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6C0E44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94,79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B1215B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6C0E44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64,46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B1215B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1215B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24каб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215B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30,11м2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8A1873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47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  <w:p w:rsidR="006C0E44" w:rsidRPr="00A20CC6" w:rsidRDefault="006C0E44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26А каб.-46,8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каб.-50,51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8A1873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12каб. -47,19 м2</w:t>
            </w:r>
          </w:p>
          <w:p w:rsidR="006C0E44" w:rsidRPr="008A1873" w:rsidRDefault="006C0E44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13каб -47,68 м2</w:t>
            </w:r>
          </w:p>
          <w:p w:rsidR="0043205D" w:rsidRPr="00A20CC6" w:rsidRDefault="0043205D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30каб.-63,95м2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63,26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53,67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6C0E44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47,77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63,95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43205D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  <w:r w:rsidR="0043205D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(мальчики)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43205D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43205D" w:rsidP="0043205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66,5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205D" w:rsidRPr="008A1873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205D" w:rsidRPr="008A1873" w:rsidRDefault="0043205D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 + кабинет технологии (девочки)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205D" w:rsidRPr="008A1873" w:rsidRDefault="0043205D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3205D" w:rsidRPr="008A1873" w:rsidRDefault="0043205D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7каб.-51,6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  <w:r w:rsidR="0043205D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43205D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65,3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43205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начальной школы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43205D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8A1873" w:rsidRDefault="00835389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1каб – 47,24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47,48</w:t>
            </w:r>
            <w:r w:rsidR="0043205D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43205D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48,04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49,85 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4А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25,1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4Б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–18,5</w:t>
            </w:r>
            <w:r w:rsidR="0043205D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43205D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47,77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47,68м2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47,19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50,51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49,0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19,8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18каб – 48,52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50,75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19А </w:t>
            </w: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19,2 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835389" w:rsidRPr="008A1873" w:rsidRDefault="00835389" w:rsidP="008353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20каб- 21,65 м2</w:t>
            </w:r>
          </w:p>
          <w:p w:rsidR="00835389" w:rsidRPr="008A1873" w:rsidRDefault="00835389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20А-каб-39,71м2</w:t>
            </w:r>
          </w:p>
          <w:p w:rsidR="00835389" w:rsidRPr="00A20CC6" w:rsidRDefault="00835389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 каб.-8,3м2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  <w:r w:rsidR="0083538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столовая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35389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226D5A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склад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226D5A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67,35</w:t>
            </w:r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4,7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907819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8A1873" w:rsidRDefault="00226D5A" w:rsidP="00226D5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Химия (23 </w:t>
            </w:r>
            <w:proofErr w:type="spellStart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15,7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 (2</w:t>
            </w:r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13,6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ОБЖ(9</w:t>
            </w:r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17,2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  <w:p w:rsidR="00226D5A" w:rsidRPr="00A20CC6" w:rsidRDefault="00226D5A" w:rsidP="00226D5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(девочки)-</w:t>
            </w:r>
            <w:r w:rsidR="00907819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пункт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226D5A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</w:tr>
      <w:tr w:rsidR="00A20CC6" w:rsidRPr="00A20CC6" w:rsidTr="0043205D">
        <w:trPr>
          <w:trHeight w:val="64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в т. ч. процедурный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907819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226D5A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907819" w:rsidP="00226D5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спортивный зал – 268,2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Малый спортивный зал – 48,3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20CC6" w:rsidRPr="00A20CC6" w:rsidTr="0043205D">
        <w:trPr>
          <w:trHeight w:val="33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907819" w:rsidP="006C0E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– 16,6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Приёмная – 16,2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 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10,5 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по УВР – 15,3м2</w:t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Учительская – 8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АХЧ – 20,5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</w:tbl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0CC6" w:rsidRPr="008A1873" w:rsidRDefault="00A20CC6" w:rsidP="008A1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НАЛИЧИИ ОБЪЕКТОВ ДЛЯ ПРОВЕДЕНИЯ ПРАКТИЧЕСКИХ ЗАНЯТИЙ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оборудовано 8 учебных кабинетов для практических занятий и 3 лаборантских, в том числе: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 кабинет химии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физики (кабинет №23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 лаборантская кабинета химии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физики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кабинет биологии (кабинет №2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 лаборантская кабинета биологии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 географии (кабинет №28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 кабинет изобразительного искусства (кабинет №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- 2 к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абинета технологии (кабинеты №7, 8)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- 2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абинета информатики (кабинет №26,26а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CCC" w:rsidRDefault="00874CCC" w:rsidP="008A1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 мобильный класс (кабинет № 30)</w:t>
      </w:r>
    </w:p>
    <w:p w:rsidR="003133B2" w:rsidRPr="00A20CC6" w:rsidRDefault="003133B2" w:rsidP="008A1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 системы голосования (начальная школа)</w:t>
      </w:r>
      <w:bookmarkStart w:id="0" w:name="_GoBack"/>
      <w:bookmarkEnd w:id="0"/>
    </w:p>
    <w:p w:rsidR="00A20CC6" w:rsidRPr="00A20CC6" w:rsidRDefault="00874CCC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</w:t>
      </w:r>
      <w:r w:rsidR="00A20CC6"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НАЛИЧИИ БИБЛИОТЕК</w:t>
      </w:r>
      <w:r w:rsidR="00A20CC6"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действует школьная библиотека в составе:</w:t>
      </w:r>
      <w:r w:rsidR="00A20CC6"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библиотеки (кабинет №29</w:t>
      </w:r>
      <w:r w:rsidR="00A20CC6"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</w:p>
    <w:p w:rsidR="00A20CC6" w:rsidRPr="00A20CC6" w:rsidRDefault="00A20CC6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НАЛИЧИИ ОБЪЕКТОВ СПОРТА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распоряжении школы находится 3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объектов спорта, в том числе: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большой спортивный зал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малый спортивный зал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уличная спортивная площадка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- 1 комната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инструктора</w:t>
      </w:r>
    </w:p>
    <w:p w:rsidR="00A20CC6" w:rsidRPr="00A20CC6" w:rsidRDefault="00A20CC6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0CC6" w:rsidRPr="00A20CC6" w:rsidRDefault="00A20CC6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НАЛИЧИИ СРЕДСТВ ОБУЧЕНИЯ И ВОСПИТАНИЯ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 функц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ионирует в здании постройки 1965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Для качественной организации обучения в школе функционирует 42 учебных кабинета.</w:t>
      </w:r>
    </w:p>
    <w:p w:rsidR="00A20CC6" w:rsidRPr="00A20CC6" w:rsidRDefault="00A20CC6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мероприятий, совещаний, собраний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проведения организационно-массовых, воспитательных мероприятий, методических, научно-практических совещаний, родительских соб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раний имеется актовый зал на 150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посадочных мест.</w:t>
      </w:r>
    </w:p>
    <w:p w:rsidR="00A20CC6" w:rsidRPr="00A20CC6" w:rsidRDefault="00A20CC6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Спортивно-оздоровительная работа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Спортивно-оздоровительная работа обеспечи</w:t>
      </w:r>
      <w:r w:rsidR="00874CCC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вается за счёт деятельности двух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спортивных залов, уличной спортивной площадки.</w:t>
      </w:r>
    </w:p>
    <w:p w:rsidR="00A20CC6" w:rsidRPr="00A20CC6" w:rsidRDefault="00A20CC6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обучение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Трудовое обучение ведётся в двух специализированных кабинетах. Кабинет технологии (обслуживающего труда) оборудован кухней, швейными машинами, учебно-наглядным оборудованием (тематические таблицы, плакаты). Кабинет технологии (мастерские) оборудован верстаками, станками, инструментами, учебно-наглядным оборудованием (стенды, тематические таблицы, плакаты), материалами.</w:t>
      </w:r>
    </w:p>
    <w:p w:rsidR="00A20CC6" w:rsidRPr="00A20CC6" w:rsidRDefault="00A20CC6" w:rsidP="008A18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Информационно-техническая и материально-техническая обеспеченность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Информационно-техническая и материально-техническая обеспеченность образовательных программ достаточна для осуществления качественного учебного процесса: в кабинетах имеются дидактические средства, отвечающие современным требованиям, процент обеспеченности и состояние лабораторного оборудования позволяют проводить необходимые практические и лабораторные работы. Мебель во всех учебных кабинетах соответствует требованиям санитарных норм и правил.</w:t>
      </w:r>
    </w:p>
    <w:p w:rsidR="00A20CC6" w:rsidRPr="008A1873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4CCC" w:rsidRPr="00A20CC6" w:rsidRDefault="00874CCC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0CC6" w:rsidRPr="00A20CC6" w:rsidRDefault="00874CCC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</w:t>
      </w:r>
      <w:r w:rsidR="00A20CC6"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Информационно-техническое обеспечение образовательного процесса</w:t>
      </w:r>
      <w:r w:rsidR="00A20CC6"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Благодаря многоканальному финансированию в школе постоянно увеличивается количество аудио-, видео-, проекционной и компьютерной техники. В школе имеется выход в сеть Интернет по выделенному каналу связи. В локальную сеть включены компьютеры всех кабинетов, которые имеют возможность выхода в сеть Интернет.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000"/>
        <w:gridCol w:w="1637"/>
        <w:gridCol w:w="1207"/>
        <w:gridCol w:w="1808"/>
      </w:tblGrid>
      <w:tr w:rsidR="00A20CC6" w:rsidRPr="00A20CC6" w:rsidTr="008A1873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техники</w:t>
            </w:r>
          </w:p>
        </w:tc>
      </w:tr>
      <w:tr w:rsidR="00A20CC6" w:rsidRPr="00A20CC6" w:rsidTr="008A1873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0CC6" w:rsidRPr="00A20CC6" w:rsidRDefault="00A20CC6" w:rsidP="00A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ноутбуки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 принтер, сканер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CCC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C6" w:rsidRPr="00A20CC6" w:rsidTr="008A187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874CCC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CCC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36A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36A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  <w:r w:rsidR="00F6636A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6636A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36A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36A"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CC6"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C6" w:rsidRPr="00A20CC6" w:rsidTr="008A18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CC6" w:rsidRPr="00A20CC6" w:rsidTr="008A1873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F6636A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0CC6" w:rsidRPr="00A20CC6" w:rsidRDefault="00A20CC6" w:rsidP="00A20CC6">
            <w:pPr>
              <w:spacing w:after="36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Наличие программного обеспечения для компьютеров: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пакет программного обеспечения «Первая помощь» для школ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видео редактор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программный комплекс для защиты рабочих мест пользователей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антивирусное программное обеспечение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средства криптографической защиты информации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Библиотечно-информационное обеспечение образовательного процесса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Кни</w:t>
      </w:r>
      <w:r w:rsidR="00F6636A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жный фонд школы составляет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0B15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19 367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="00C80B15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кземпляров, фонд учебников – 19 086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экземпляров. При использовании ресурсов школьной библиотеки организуются выставки, посвященные юбилейным датам писателей и знаменательным датам. Библиотека оснащена компьютерной техникой для работы обучающихся в сети Интернет.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ИНФОРМАЦИЯ ОБ УСЛОВИЯХ ПИТАНИЯ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МОУ «Средняя общеобразова</w:t>
      </w:r>
      <w:r w:rsidR="00F6636A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тельная школа № 20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организовано горячее питание обучающи</w:t>
      </w:r>
      <w:r w:rsidR="00F6636A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хся, осуществляемое ООО «</w:t>
      </w:r>
      <w:proofErr w:type="spellStart"/>
      <w:r w:rsidR="00F6636A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Питсервис</w:t>
      </w:r>
      <w:proofErr w:type="spellEnd"/>
      <w:r w:rsidR="00F6636A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F6636A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Функционируют столовая (24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посадочных мест).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в течение учебного года предоставляются завтраки за счёт средств субсидии из бюджета Республики Карелия детям из малоимущих семей и</w:t>
      </w:r>
      <w:r w:rsid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детей-инвалидов в возрасте от 7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18 лет согласно списку, представленному Администрацией Петрозаводского городского округа, ГКУСЗ «Центр социальной работы г. Петрозаводска». Организуются обеды за счёт средств бюджета города детям из многодетных семей, имеющих удостоверение «Многодетная семья», а также обеды за счёт средств бюджета города обучающимся с ограниченными возможностями здоровья общеобразовательных классов. Основная часть обучающихся питается за счёт средств родителей.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0CC6" w:rsidRPr="008A1873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ОБ УСЛОВИЯХ ОХРАНЫ ЗДОРОВЬЯ ОБУЧАЮЩИХСЯ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Охрана здоровья включает в себя: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оказание первичной медико-санитарной помощи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организацию питания учащихся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оптимальной учебной нагрузки, режима учебных занятий и продолжительность каникул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прохождение учащимися периодических медицинских осмотров и диспансеризации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профилактику и запрещение курения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профилактику несчастных случаев с учащимися во время пребывания в школе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проведение санитарно-противоэпидемических и профилактических мероприятий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пропаганду и обучение навыкам здорового образа жизни, требованиям охраны труда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организацию оздоровительного отдыха учащихся (проведение Дней здоровья)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школе осуществляется медицинское обслуживание обучающихся на основе договора с ГБУЗ «Поликлиника </w:t>
      </w:r>
      <w:r w:rsidR="00F6636A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  В соответствии с данным договором поликлиника комплектует образовательное учреждение квалифицированными кадрами, обеспечивает согласование режима работы медицинского кабинета и графиков работы медицинских работников, регулярно информирует педагогический коллектив о состоянии здоровья обучающихся, проводит профилактические осмотры и обеспечивает рекомендациями по результатам </w:t>
      </w:r>
      <w:proofErr w:type="spellStart"/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профосмотров</w:t>
      </w:r>
      <w:proofErr w:type="spellEnd"/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Медицинский кабинет оборудован в соответствии с требованиями </w:t>
      </w:r>
      <w:proofErr w:type="spellStart"/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Имеется процедурный кабинет.</w:t>
      </w:r>
    </w:p>
    <w:p w:rsidR="00F6636A" w:rsidRPr="008A1873" w:rsidRDefault="00C80B15" w:rsidP="00F6636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1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6636A" w:rsidRPr="008A18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График работы медицинского кабинета: </w:t>
      </w:r>
    </w:p>
    <w:p w:rsidR="00F6636A" w:rsidRPr="008A1873" w:rsidRDefault="00F6636A" w:rsidP="00F6636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8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Понедельник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9.00-15.00</w:t>
      </w:r>
    </w:p>
    <w:p w:rsidR="00F6636A" w:rsidRPr="008A1873" w:rsidRDefault="00F6636A" w:rsidP="00F6636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8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Среда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11.00-15.00</w:t>
      </w:r>
    </w:p>
    <w:p w:rsidR="00F6636A" w:rsidRPr="008A1873" w:rsidRDefault="00F6636A" w:rsidP="00F6636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8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Четверг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11.00-15.00</w:t>
      </w:r>
    </w:p>
    <w:p w:rsidR="00F6636A" w:rsidRPr="00A20CC6" w:rsidRDefault="00F6636A" w:rsidP="00F6636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A187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Медсестра</w:t>
      </w:r>
      <w:r w:rsidRPr="008A18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: Иванова Наталья Сергеевна </w:t>
      </w:r>
    </w:p>
    <w:p w:rsid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873" w:rsidRPr="00A20CC6" w:rsidRDefault="008A1873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0CC6" w:rsidRPr="00A20CC6" w:rsidRDefault="00A20CC6" w:rsidP="00A20CC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ИНФОРМАЦИЯ О ДОСТУПЕ К ИНФОРМАЦИОННЫМ СИСТЕМАМ И ИНФОРМАЦИОННО-ТЕЛЕКОММУНИКАЦИОННЫМ СЕТЯМ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кабинеты, оборудованные компьютерами, имеют доступ в сеть Интернет.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5" w:history="1">
        <w:r w:rsidRPr="00A20CC6">
          <w:rPr>
            <w:rFonts w:ascii="Times New Roman" w:eastAsia="Times New Roman" w:hAnsi="Times New Roman" w:cs="Times New Roman"/>
            <w:color w:val="156AA3"/>
            <w:sz w:val="24"/>
            <w:szCs w:val="24"/>
            <w:u w:val="single"/>
            <w:bdr w:val="none" w:sz="0" w:space="0" w:color="auto" w:frame="1"/>
            <w:lang w:eastAsia="ru-RU"/>
          </w:rPr>
          <w:t>Сайты, к которым обеспечивается доступ.</w:t>
        </w:r>
      </w:hyperlink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МАТЕРИАЛЬНО-ТЕХНИЧЕСКОМ ОБЕСПЕЧЕНИИ ОБРАЗОВАТЕЛЬНОЙ ДЕЯТЕЛЬНОСТИ ДЛЯ ИНВАЛИДОВ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образовательной</w:t>
      </w:r>
      <w:r w:rsidR="00C80B15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</w:t>
      </w:r>
      <w:r w:rsidRPr="00A20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обеспечены условия для обучения инвалидов, передвигающиеся на креслах-колясках, инвалидов с нарушениями умственного развития.</w:t>
      </w:r>
      <w:r w:rsidR="00C80B15" w:rsidRPr="008A1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(имеется пандус, необходимое техническое обеспечение для детей- инвалидов)</w:t>
      </w:r>
    </w:p>
    <w:p w:rsidR="00A20CC6" w:rsidRPr="00A20CC6" w:rsidRDefault="00A20CC6" w:rsidP="00A20CC6">
      <w:pPr>
        <w:shd w:val="clear" w:color="auto" w:fill="FFFFFF"/>
        <w:spacing w:after="360" w:line="312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A20C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</w:t>
      </w:r>
    </w:p>
    <w:p w:rsidR="00A20CC6" w:rsidRPr="00A20CC6" w:rsidRDefault="00A20CC6" w:rsidP="00C80B15">
      <w:pPr>
        <w:shd w:val="clear" w:color="auto" w:fill="FFFFFF"/>
        <w:spacing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</w:p>
    <w:p w:rsidR="00A20CC6" w:rsidRDefault="00A20CC6"/>
    <w:p w:rsidR="00A20CC6" w:rsidRDefault="00A20CC6"/>
    <w:p w:rsidR="00A20CC6" w:rsidRDefault="00A20CC6"/>
    <w:p w:rsidR="00A20CC6" w:rsidRDefault="00A20CC6"/>
    <w:p w:rsidR="00A20CC6" w:rsidRDefault="00A20CC6"/>
    <w:p w:rsidR="00A20CC6" w:rsidRDefault="00A20CC6"/>
    <w:p w:rsidR="00A20CC6" w:rsidRDefault="00A20CC6"/>
    <w:p w:rsidR="00A20CC6" w:rsidRDefault="00A20CC6"/>
    <w:p w:rsidR="00A20CC6" w:rsidRDefault="00A20CC6"/>
    <w:sectPr w:rsidR="00A20CC6" w:rsidSect="008A18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7E4"/>
    <w:multiLevelType w:val="multilevel"/>
    <w:tmpl w:val="D83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114AD"/>
    <w:multiLevelType w:val="multilevel"/>
    <w:tmpl w:val="CC5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783"/>
    <w:rsid w:val="00226D5A"/>
    <w:rsid w:val="003133B2"/>
    <w:rsid w:val="0043205D"/>
    <w:rsid w:val="00570D7A"/>
    <w:rsid w:val="0066678B"/>
    <w:rsid w:val="006C0E44"/>
    <w:rsid w:val="007C7B17"/>
    <w:rsid w:val="00835389"/>
    <w:rsid w:val="00842320"/>
    <w:rsid w:val="00874CCC"/>
    <w:rsid w:val="008A1873"/>
    <w:rsid w:val="00907819"/>
    <w:rsid w:val="00A20CC6"/>
    <w:rsid w:val="00B1215B"/>
    <w:rsid w:val="00C22783"/>
    <w:rsid w:val="00C80B15"/>
    <w:rsid w:val="00CB4224"/>
    <w:rsid w:val="00DC4BBA"/>
    <w:rsid w:val="00F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54D6"/>
  <w15:docId w15:val="{69B5B398-C6E2-4962-A7B0-B3FEA8C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BA"/>
  </w:style>
  <w:style w:type="paragraph" w:styleId="1">
    <w:name w:val="heading 1"/>
    <w:basedOn w:val="a"/>
    <w:link w:val="10"/>
    <w:uiPriority w:val="9"/>
    <w:qFormat/>
    <w:rsid w:val="00C22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83"/>
    <w:rPr>
      <w:b/>
      <w:bCs/>
    </w:rPr>
  </w:style>
  <w:style w:type="character" w:styleId="a5">
    <w:name w:val="Hyperlink"/>
    <w:basedOn w:val="a0"/>
    <w:uiPriority w:val="99"/>
    <w:semiHidden/>
    <w:unhideWhenUsed/>
    <w:rsid w:val="00C227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3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3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4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3307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-39.karelia.ru/node/1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5</cp:revision>
  <cp:lastPrinted>2020-03-03T11:53:00Z</cp:lastPrinted>
  <dcterms:created xsi:type="dcterms:W3CDTF">2019-10-23T10:03:00Z</dcterms:created>
  <dcterms:modified xsi:type="dcterms:W3CDTF">2020-03-03T12:23:00Z</dcterms:modified>
</cp:coreProperties>
</file>